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8D" w:rsidRDefault="00B30308" w:rsidP="00B30308">
      <w:pPr>
        <w:pStyle w:val="NoSpacing"/>
        <w:rPr>
          <w:sz w:val="24"/>
          <w:szCs w:val="24"/>
        </w:rPr>
      </w:pPr>
      <w:r>
        <w:rPr>
          <w:sz w:val="24"/>
          <w:szCs w:val="24"/>
        </w:rPr>
        <w:tab/>
      </w:r>
      <w:r>
        <w:rPr>
          <w:sz w:val="24"/>
          <w:szCs w:val="24"/>
        </w:rPr>
        <w:tab/>
      </w:r>
      <w:r w:rsidR="00CE7225">
        <w:rPr>
          <w:sz w:val="24"/>
          <w:szCs w:val="24"/>
        </w:rPr>
        <w:tab/>
      </w:r>
      <w:r w:rsidR="00FF0B1E">
        <w:rPr>
          <w:sz w:val="24"/>
          <w:szCs w:val="24"/>
        </w:rPr>
        <w:tab/>
      </w:r>
      <w:r>
        <w:rPr>
          <w:sz w:val="24"/>
          <w:szCs w:val="24"/>
        </w:rPr>
        <w:t>The Birth of Wester</w:t>
      </w:r>
      <w:r w:rsidR="00F30D87">
        <w:rPr>
          <w:sz w:val="24"/>
          <w:szCs w:val="24"/>
        </w:rPr>
        <w:t>n</w:t>
      </w:r>
      <w:r>
        <w:rPr>
          <w:sz w:val="24"/>
          <w:szCs w:val="24"/>
        </w:rPr>
        <w:t xml:space="preserve"> Philosophy</w:t>
      </w:r>
    </w:p>
    <w:p w:rsidR="00B30308" w:rsidRDefault="00B30308" w:rsidP="00B30308">
      <w:pPr>
        <w:pStyle w:val="NoSpacing"/>
        <w:rPr>
          <w:sz w:val="24"/>
          <w:szCs w:val="24"/>
        </w:rPr>
      </w:pPr>
    </w:p>
    <w:p w:rsidR="00B30308" w:rsidRDefault="00B30308" w:rsidP="00B30308">
      <w:pPr>
        <w:pStyle w:val="NoSpacing"/>
        <w:rPr>
          <w:sz w:val="24"/>
          <w:szCs w:val="24"/>
        </w:rPr>
      </w:pPr>
      <w:r>
        <w:rPr>
          <w:sz w:val="24"/>
          <w:szCs w:val="24"/>
        </w:rPr>
        <w:t>Socrates said that “philosophy begins in wonder.”  In Western civilization, philosophy began when a group of Greek sages in the Aegean seaport of Miletus sought to satisfy their sense of wonder by asking new kinds of questions.  Instead of relying on mythology and supernatural forces to explain nature, these thinkers began to use reason and observation.  This marked the beginning of science as well as philosophy.</w:t>
      </w:r>
    </w:p>
    <w:p w:rsidR="00B30308" w:rsidRDefault="00B30308" w:rsidP="00B30308">
      <w:pPr>
        <w:pStyle w:val="NoSpacing"/>
        <w:rPr>
          <w:sz w:val="24"/>
          <w:szCs w:val="24"/>
        </w:rPr>
      </w:pPr>
      <w:r>
        <w:rPr>
          <w:sz w:val="24"/>
          <w:szCs w:val="24"/>
        </w:rPr>
        <w:tab/>
        <w:t>Thales has traditionally been regrade as the first Western philosopher.  He was one of the Seven Wise Men of Greece and was reputed to have studied in Egypt, where he learned geometry.  Some early sources claimed he successfully predicted eclipses.  One anecdote relates how Thales was mocked by a servant girl for falling into a well while stargazing; perhaps to demonstrate that he was no absentminded professor, it is also said he was the first to show that there are 365 days in a year.</w:t>
      </w:r>
    </w:p>
    <w:p w:rsidR="00B30308" w:rsidRDefault="00B30308" w:rsidP="00B30308">
      <w:pPr>
        <w:pStyle w:val="NoSpacing"/>
        <w:rPr>
          <w:sz w:val="24"/>
          <w:szCs w:val="24"/>
        </w:rPr>
      </w:pPr>
      <w:r>
        <w:rPr>
          <w:sz w:val="24"/>
          <w:szCs w:val="24"/>
        </w:rPr>
        <w:tab/>
        <w:t>Thales asked whether there is some basic “stuff” out of which everything is made, and concluded that there is.  Everything is made of water, he claimed.  Why he believed this is unclear.  Perhaps he was impressed b y the fact that water can be a solid, a liquid or a gas.  Aristotle speculates that Thales was struck by the linkage between water and life, noting that seeds, for example, always contain moisture.  Whatever the reasons, what is important is the kind of explanation Thales was looking for.  Here, for the first time in recorded history, someone was trying to explain the natural world entirely in terms of natural phenomena.</w:t>
      </w:r>
    </w:p>
    <w:p w:rsidR="00B30308" w:rsidRDefault="00B30308" w:rsidP="00B30308">
      <w:pPr>
        <w:pStyle w:val="NoSpacing"/>
        <w:rPr>
          <w:sz w:val="24"/>
          <w:szCs w:val="24"/>
        </w:rPr>
      </w:pPr>
      <w:r>
        <w:rPr>
          <w:sz w:val="24"/>
          <w:szCs w:val="24"/>
        </w:rPr>
        <w:tab/>
        <w:t xml:space="preserve">Thales inspired others to seek similar explanations.  His follower, Anaximander, suggested that the fundamental stuff is not water, but an indeterminate substance he called the </w:t>
      </w:r>
      <w:r w:rsidRPr="00B30308">
        <w:rPr>
          <w:i/>
          <w:sz w:val="24"/>
          <w:szCs w:val="24"/>
        </w:rPr>
        <w:t>apeiron</w:t>
      </w:r>
      <w:r>
        <w:rPr>
          <w:sz w:val="24"/>
          <w:szCs w:val="24"/>
        </w:rPr>
        <w:t>, Greek for “boundless” or “indefinite.”  Not long after Anaximander, another philosopher f</w:t>
      </w:r>
      <w:r w:rsidR="00CE7225">
        <w:rPr>
          <w:sz w:val="24"/>
          <w:szCs w:val="24"/>
        </w:rPr>
        <w:t>r</w:t>
      </w:r>
      <w:r>
        <w:rPr>
          <w:sz w:val="24"/>
          <w:szCs w:val="24"/>
        </w:rPr>
        <w:t>om Miletus named Anaximenes—apparently impressed by the fact that air can become more or less dense—speculated that everything is some form of air.  From such seemingly unpromising beginnings, the Western philosophical quest began.</w:t>
      </w:r>
    </w:p>
    <w:p w:rsidR="00CE7225" w:rsidRDefault="00CE7225" w:rsidP="00B3030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(The P</w:t>
      </w:r>
      <w:r w:rsidRPr="00CE7225">
        <w:rPr>
          <w:sz w:val="24"/>
          <w:szCs w:val="24"/>
        </w:rPr>
        <w:t>hilosophy Book by Gregory Bassham, p. 14)</w:t>
      </w:r>
    </w:p>
    <w:p w:rsidR="00CE7225" w:rsidRDefault="00CE7225" w:rsidP="00B30308">
      <w:pPr>
        <w:pStyle w:val="NoSpacing"/>
        <w:rPr>
          <w:sz w:val="24"/>
          <w:szCs w:val="24"/>
        </w:rPr>
      </w:pPr>
    </w:p>
    <w:p w:rsidR="00CE7225" w:rsidRDefault="00CE7225" w:rsidP="00B30308">
      <w:pPr>
        <w:pStyle w:val="NoSpacing"/>
        <w:rPr>
          <w:sz w:val="24"/>
          <w:szCs w:val="24"/>
        </w:rPr>
      </w:pPr>
    </w:p>
    <w:p w:rsidR="00CE7225" w:rsidRPr="00CE7225" w:rsidRDefault="00CE7225" w:rsidP="00CE7225">
      <w:pPr>
        <w:pStyle w:val="NoSpacing"/>
        <w:rPr>
          <w:sz w:val="24"/>
          <w:szCs w:val="24"/>
        </w:rPr>
      </w:pPr>
      <w:r w:rsidRPr="00CE7225">
        <w:rPr>
          <w:b/>
          <w:sz w:val="24"/>
          <w:szCs w:val="24"/>
        </w:rPr>
        <w:t>Objective</w:t>
      </w:r>
      <w:r w:rsidRPr="00CE7225">
        <w:rPr>
          <w:sz w:val="24"/>
          <w:szCs w:val="24"/>
        </w:rPr>
        <w:t>:  Students will demonstrate their understanding of a written piece in context to their learning.</w:t>
      </w:r>
    </w:p>
    <w:p w:rsidR="00CE7225" w:rsidRPr="00CE7225" w:rsidRDefault="00CE7225" w:rsidP="00CE7225">
      <w:pPr>
        <w:pStyle w:val="NoSpacing"/>
        <w:rPr>
          <w:sz w:val="24"/>
          <w:szCs w:val="24"/>
        </w:rPr>
      </w:pPr>
    </w:p>
    <w:p w:rsidR="00CE7225" w:rsidRPr="00CE7225" w:rsidRDefault="00CE7225" w:rsidP="00CE7225">
      <w:pPr>
        <w:pStyle w:val="NoSpacing"/>
        <w:rPr>
          <w:sz w:val="24"/>
          <w:szCs w:val="24"/>
        </w:rPr>
      </w:pPr>
      <w:r w:rsidRPr="00CE7225">
        <w:rPr>
          <w:b/>
          <w:sz w:val="24"/>
          <w:szCs w:val="24"/>
        </w:rPr>
        <w:t>Method</w:t>
      </w:r>
      <w:r w:rsidRPr="00CE7225">
        <w:rPr>
          <w:sz w:val="24"/>
          <w:szCs w:val="24"/>
        </w:rPr>
        <w:t xml:space="preserve">:  </w:t>
      </w:r>
    </w:p>
    <w:p w:rsidR="00CE7225" w:rsidRPr="00CE7225" w:rsidRDefault="00CE7225" w:rsidP="00CE7225">
      <w:pPr>
        <w:pStyle w:val="NoSpacing"/>
        <w:rPr>
          <w:sz w:val="24"/>
          <w:szCs w:val="24"/>
        </w:rPr>
      </w:pPr>
    </w:p>
    <w:p w:rsidR="00CE7225" w:rsidRPr="00CE7225" w:rsidRDefault="00CE7225" w:rsidP="00CE7225">
      <w:pPr>
        <w:pStyle w:val="NoSpacing"/>
        <w:rPr>
          <w:sz w:val="24"/>
          <w:szCs w:val="24"/>
        </w:rPr>
      </w:pPr>
      <w:r>
        <w:rPr>
          <w:sz w:val="24"/>
          <w:szCs w:val="24"/>
        </w:rPr>
        <w:t xml:space="preserve">1.  </w:t>
      </w:r>
      <w:r w:rsidRPr="00CE7225">
        <w:rPr>
          <w:sz w:val="24"/>
          <w:szCs w:val="24"/>
        </w:rPr>
        <w:t>Read the article</w:t>
      </w:r>
    </w:p>
    <w:p w:rsidR="00CE7225" w:rsidRDefault="00CE7225" w:rsidP="00CE7225">
      <w:pPr>
        <w:pStyle w:val="NoSpacing"/>
        <w:rPr>
          <w:sz w:val="24"/>
          <w:szCs w:val="24"/>
        </w:rPr>
      </w:pPr>
      <w:r>
        <w:rPr>
          <w:sz w:val="24"/>
          <w:szCs w:val="24"/>
        </w:rPr>
        <w:t xml:space="preserve">2.  </w:t>
      </w:r>
      <w:r w:rsidRPr="00CE7225">
        <w:rPr>
          <w:sz w:val="24"/>
          <w:szCs w:val="24"/>
        </w:rPr>
        <w:t>Underline any words that you do not know the meaning of or understanding how a word is being used in a particular context.</w:t>
      </w:r>
      <w:r w:rsidR="00F30D87">
        <w:rPr>
          <w:sz w:val="24"/>
          <w:szCs w:val="24"/>
        </w:rPr>
        <w:t xml:space="preserve">  Talk to the teacher.</w:t>
      </w:r>
      <w:bookmarkStart w:id="0" w:name="_GoBack"/>
      <w:bookmarkEnd w:id="0"/>
    </w:p>
    <w:p w:rsidR="00CE7225" w:rsidRDefault="00CE7225" w:rsidP="00CE7225">
      <w:pPr>
        <w:pStyle w:val="NoSpacing"/>
        <w:rPr>
          <w:sz w:val="24"/>
          <w:szCs w:val="24"/>
        </w:rPr>
      </w:pPr>
      <w:r>
        <w:rPr>
          <w:sz w:val="24"/>
          <w:szCs w:val="24"/>
        </w:rPr>
        <w:t>3.  “</w:t>
      </w:r>
      <w:r w:rsidRPr="00CE7225">
        <w:rPr>
          <w:sz w:val="24"/>
          <w:szCs w:val="24"/>
        </w:rPr>
        <w:t>Thales was struck by the linkage between water and life, noting that seeds, for example, always contain moisture</w:t>
      </w:r>
      <w:r>
        <w:rPr>
          <w:sz w:val="24"/>
          <w:szCs w:val="24"/>
        </w:rPr>
        <w:t xml:space="preserve">.”  </w:t>
      </w:r>
      <w:r w:rsidRPr="00CE7225">
        <w:rPr>
          <w:sz w:val="24"/>
          <w:szCs w:val="24"/>
        </w:rPr>
        <w:t xml:space="preserve"> </w:t>
      </w:r>
      <w:r>
        <w:rPr>
          <w:sz w:val="24"/>
          <w:szCs w:val="24"/>
        </w:rPr>
        <w:t>“</w:t>
      </w:r>
      <w:r w:rsidRPr="00CE7225">
        <w:rPr>
          <w:sz w:val="24"/>
          <w:szCs w:val="24"/>
        </w:rPr>
        <w:t>His follower, Anaximander, suggested that the fundamental stuff is not water, but an indeterminate substance he</w:t>
      </w:r>
      <w:r>
        <w:rPr>
          <w:sz w:val="24"/>
          <w:szCs w:val="24"/>
        </w:rPr>
        <w:t xml:space="preserve"> called the </w:t>
      </w:r>
      <w:r w:rsidRPr="00F30D87">
        <w:rPr>
          <w:i/>
          <w:sz w:val="24"/>
          <w:szCs w:val="24"/>
        </w:rPr>
        <w:t>apeiron</w:t>
      </w:r>
      <w:r>
        <w:rPr>
          <w:sz w:val="24"/>
          <w:szCs w:val="24"/>
        </w:rPr>
        <w:t>, Greek for ‘boundless’ or ‘indefinite.’”</w:t>
      </w:r>
      <w:r w:rsidRPr="00CE7225">
        <w:rPr>
          <w:sz w:val="24"/>
          <w:szCs w:val="24"/>
        </w:rPr>
        <w:t xml:space="preserve">  </w:t>
      </w:r>
      <w:r>
        <w:rPr>
          <w:sz w:val="24"/>
          <w:szCs w:val="24"/>
        </w:rPr>
        <w:t>We know that every living thing, including humans</w:t>
      </w:r>
      <w:r w:rsidR="00F30D87">
        <w:rPr>
          <w:sz w:val="24"/>
          <w:szCs w:val="24"/>
        </w:rPr>
        <w:t>,</w:t>
      </w:r>
      <w:r>
        <w:rPr>
          <w:sz w:val="24"/>
          <w:szCs w:val="24"/>
        </w:rPr>
        <w:t xml:space="preserve"> are considered carbon based life forms.</w:t>
      </w:r>
      <w:r w:rsidR="00FF0B1E">
        <w:rPr>
          <w:sz w:val="24"/>
          <w:szCs w:val="24"/>
        </w:rPr>
        <w:t xml:space="preserve"> Why is this? Give a detailed explanation.</w:t>
      </w:r>
    </w:p>
    <w:p w:rsidR="00FF0B1E" w:rsidRDefault="00FF0B1E" w:rsidP="00CE7225">
      <w:pPr>
        <w:pStyle w:val="NoSpacing"/>
        <w:rPr>
          <w:sz w:val="24"/>
          <w:szCs w:val="24"/>
        </w:rPr>
      </w:pPr>
      <w:r>
        <w:rPr>
          <w:sz w:val="24"/>
          <w:szCs w:val="24"/>
        </w:rPr>
        <w:t xml:space="preserve">4.  </w:t>
      </w:r>
      <w:r w:rsidRPr="00FF0B1E">
        <w:rPr>
          <w:sz w:val="24"/>
          <w:szCs w:val="24"/>
        </w:rPr>
        <w:t xml:space="preserve">Socrates said that “philosophy begins in wonder.”  </w:t>
      </w:r>
      <w:r>
        <w:rPr>
          <w:sz w:val="24"/>
          <w:szCs w:val="24"/>
        </w:rPr>
        <w:t>What do you wonder about?  Give a detailed explanation.</w:t>
      </w:r>
    </w:p>
    <w:p w:rsidR="00FF0B1E" w:rsidRDefault="00FF0B1E" w:rsidP="00CE7225">
      <w:pPr>
        <w:pStyle w:val="NoSpacing"/>
        <w:rPr>
          <w:sz w:val="24"/>
          <w:szCs w:val="24"/>
        </w:rPr>
      </w:pPr>
      <w:r>
        <w:rPr>
          <w:sz w:val="24"/>
          <w:szCs w:val="24"/>
        </w:rPr>
        <w:lastRenderedPageBreak/>
        <w:t xml:space="preserve">5.  </w:t>
      </w:r>
      <w:r w:rsidRPr="00FF0B1E">
        <w:rPr>
          <w:sz w:val="24"/>
          <w:szCs w:val="24"/>
        </w:rPr>
        <w:t>Write two to three paragraphs, following proper paragraph format to answer the above questions/statements.  This can be hand written in blue or black ink or typed.  It must be double spaced.</w:t>
      </w:r>
    </w:p>
    <w:p w:rsidR="00FF0B1E" w:rsidRDefault="00FF0B1E" w:rsidP="00CE7225">
      <w:pPr>
        <w:pStyle w:val="NoSpacing"/>
        <w:rPr>
          <w:sz w:val="24"/>
          <w:szCs w:val="24"/>
        </w:rPr>
      </w:pPr>
    </w:p>
    <w:p w:rsidR="00FF0B1E" w:rsidRPr="00FF0B1E" w:rsidRDefault="00FF0B1E" w:rsidP="00FF0B1E">
      <w:pPr>
        <w:pStyle w:val="NoSpacing"/>
        <w:rPr>
          <w:sz w:val="24"/>
          <w:szCs w:val="24"/>
        </w:rPr>
      </w:pPr>
      <w:r w:rsidRPr="00FF0B1E">
        <w:rPr>
          <w:b/>
          <w:sz w:val="24"/>
          <w:szCs w:val="24"/>
        </w:rPr>
        <w:t>Evaluation</w:t>
      </w:r>
      <w:r w:rsidRPr="00FF0B1E">
        <w:rPr>
          <w:sz w:val="24"/>
          <w:szCs w:val="24"/>
        </w:rPr>
        <w:t>:</w:t>
      </w:r>
    </w:p>
    <w:p w:rsidR="00FF0B1E" w:rsidRPr="00FF0B1E" w:rsidRDefault="00FF0B1E" w:rsidP="00FF0B1E">
      <w:pPr>
        <w:pStyle w:val="NoSpacing"/>
        <w:rPr>
          <w:sz w:val="24"/>
          <w:szCs w:val="24"/>
        </w:rPr>
      </w:pPr>
    </w:p>
    <w:p w:rsidR="00FF0B1E" w:rsidRDefault="00FF0B1E" w:rsidP="00FF0B1E">
      <w:pPr>
        <w:pStyle w:val="NoSpacing"/>
        <w:numPr>
          <w:ilvl w:val="0"/>
          <w:numId w:val="1"/>
        </w:numPr>
        <w:rPr>
          <w:sz w:val="24"/>
          <w:szCs w:val="24"/>
        </w:rPr>
      </w:pPr>
      <w:r w:rsidRPr="00FF0B1E">
        <w:rPr>
          <w:sz w:val="24"/>
          <w:szCs w:val="24"/>
        </w:rPr>
        <w:t>Grade 9 PAT written rubric</w:t>
      </w:r>
    </w:p>
    <w:p w:rsidR="00FF0B1E" w:rsidRDefault="00FF0B1E" w:rsidP="00FF0B1E">
      <w:pPr>
        <w:pStyle w:val="NoSpacing"/>
        <w:numPr>
          <w:ilvl w:val="0"/>
          <w:numId w:val="1"/>
        </w:numPr>
        <w:rPr>
          <w:sz w:val="24"/>
          <w:szCs w:val="24"/>
        </w:rPr>
      </w:pPr>
      <w:r w:rsidRPr="00FF0B1E">
        <w:rPr>
          <w:sz w:val="24"/>
          <w:szCs w:val="24"/>
        </w:rPr>
        <w:t>STEMS:</w:t>
      </w:r>
    </w:p>
    <w:p w:rsidR="00FF0B1E" w:rsidRDefault="00FF0B1E" w:rsidP="00FF0B1E">
      <w:pPr>
        <w:pStyle w:val="NoSpacing"/>
        <w:numPr>
          <w:ilvl w:val="1"/>
          <w:numId w:val="1"/>
        </w:numPr>
        <w:rPr>
          <w:sz w:val="24"/>
          <w:szCs w:val="24"/>
        </w:rPr>
      </w:pPr>
      <w:r w:rsidRPr="00FF0B1E">
        <w:rPr>
          <w:sz w:val="24"/>
          <w:szCs w:val="24"/>
        </w:rPr>
        <w:t>Explores events and issues from different points of view.</w:t>
      </w:r>
    </w:p>
    <w:p w:rsidR="00FF0B1E" w:rsidRDefault="00FF0B1E" w:rsidP="00FF0B1E">
      <w:pPr>
        <w:pStyle w:val="NoSpacing"/>
        <w:numPr>
          <w:ilvl w:val="1"/>
          <w:numId w:val="1"/>
        </w:numPr>
        <w:rPr>
          <w:sz w:val="24"/>
          <w:szCs w:val="24"/>
        </w:rPr>
      </w:pPr>
      <w:r w:rsidRPr="00FF0B1E">
        <w:rPr>
          <w:sz w:val="24"/>
          <w:szCs w:val="24"/>
        </w:rPr>
        <w:t>Communicates ideas in an informed and persuasive manner.</w:t>
      </w:r>
    </w:p>
    <w:p w:rsidR="00FF0B1E" w:rsidRDefault="00FF0B1E" w:rsidP="00FF0B1E">
      <w:pPr>
        <w:pStyle w:val="NoSpacing"/>
        <w:numPr>
          <w:ilvl w:val="1"/>
          <w:numId w:val="1"/>
        </w:numPr>
        <w:rPr>
          <w:sz w:val="24"/>
          <w:szCs w:val="24"/>
        </w:rPr>
      </w:pPr>
      <w:r w:rsidRPr="00FF0B1E">
        <w:rPr>
          <w:sz w:val="24"/>
          <w:szCs w:val="24"/>
        </w:rPr>
        <w:t>Writes to develop, organize and express information and ideas.</w:t>
      </w:r>
    </w:p>
    <w:p w:rsidR="00FF0B1E" w:rsidRPr="00FF0B1E" w:rsidRDefault="00FF0B1E" w:rsidP="00FF0B1E">
      <w:pPr>
        <w:pStyle w:val="NoSpacing"/>
        <w:numPr>
          <w:ilvl w:val="1"/>
          <w:numId w:val="1"/>
        </w:numPr>
        <w:rPr>
          <w:sz w:val="24"/>
          <w:szCs w:val="24"/>
        </w:rPr>
      </w:pPr>
      <w:r w:rsidRPr="00FF0B1E">
        <w:rPr>
          <w:sz w:val="24"/>
          <w:szCs w:val="24"/>
        </w:rPr>
        <w:t>Manages and evaluates information and ideas.</w:t>
      </w:r>
    </w:p>
    <w:sectPr w:rsidR="00FF0B1E" w:rsidRPr="00FF0B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C2769"/>
    <w:multiLevelType w:val="hybridMultilevel"/>
    <w:tmpl w:val="A250700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08"/>
    <w:rsid w:val="007E498D"/>
    <w:rsid w:val="00B30308"/>
    <w:rsid w:val="00CE7225"/>
    <w:rsid w:val="00F30D87"/>
    <w:rsid w:val="00FF0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D40A"/>
  <w15:chartTrackingRefBased/>
  <w15:docId w15:val="{B0EE9665-2A59-4F98-9795-5969D2DF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308"/>
    <w:pPr>
      <w:spacing w:after="0" w:line="240" w:lineRule="auto"/>
    </w:pPr>
  </w:style>
  <w:style w:type="paragraph" w:styleId="BalloonText">
    <w:name w:val="Balloon Text"/>
    <w:basedOn w:val="Normal"/>
    <w:link w:val="BalloonTextChar"/>
    <w:uiPriority w:val="99"/>
    <w:semiHidden/>
    <w:unhideWhenUsed/>
    <w:rsid w:val="00FF0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Beaton, Catherine A</dc:creator>
  <cp:keywords/>
  <dc:description/>
  <cp:lastModifiedBy>Beaton, Catherine A</cp:lastModifiedBy>
  <cp:revision>1</cp:revision>
  <cp:lastPrinted>2018-10-04T16:44:00Z</cp:lastPrinted>
  <dcterms:created xsi:type="dcterms:W3CDTF">2018-10-04T16:20:00Z</dcterms:created>
  <dcterms:modified xsi:type="dcterms:W3CDTF">2018-10-04T17:19:00Z</dcterms:modified>
</cp:coreProperties>
</file>